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96C8C" w14:textId="77777777" w:rsidR="00842F18" w:rsidRPr="00842F18" w:rsidRDefault="00AF0A26" w:rsidP="00842F1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Education Officer</w:t>
      </w:r>
    </w:p>
    <w:p w14:paraId="7D16254D" w14:textId="63D31498" w:rsidR="00945FF8" w:rsidRPr="00842F18" w:rsidRDefault="00E21802" w:rsidP="00842F1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Born Free</w:t>
      </w:r>
      <w:r w:rsidR="00AA4E48">
        <w:rPr>
          <w:b/>
          <w:sz w:val="28"/>
          <w:u w:val="single"/>
        </w:rPr>
        <w:t xml:space="preserve"> Foundation</w:t>
      </w:r>
    </w:p>
    <w:p w14:paraId="55A1F122" w14:textId="77777777" w:rsidR="00842F18" w:rsidRPr="00C5197C" w:rsidRDefault="00842F18" w:rsidP="00842F18">
      <w:pPr>
        <w:pStyle w:val="NoSpacing"/>
      </w:pPr>
    </w:p>
    <w:p w14:paraId="40AC906D" w14:textId="1845FCA0" w:rsidR="00945FF8" w:rsidRDefault="00E21802" w:rsidP="00945FF8">
      <w:r>
        <w:t>Born Free</w:t>
      </w:r>
      <w:r w:rsidR="00AA4E48">
        <w:t xml:space="preserve"> Foundation</w:t>
      </w:r>
      <w:r w:rsidR="00945FF8">
        <w:t>, the internationally renowned animal welfare and wildlife conservation organisation, is se</w:t>
      </w:r>
      <w:r w:rsidR="00F814ED">
        <w:t>eking to recruit a</w:t>
      </w:r>
      <w:r w:rsidR="005E5555">
        <w:t xml:space="preserve">n </w:t>
      </w:r>
      <w:r w:rsidR="00AF0A26" w:rsidRPr="00AF0A26">
        <w:t>Education Officer</w:t>
      </w:r>
      <w:r w:rsidR="004A0FE2">
        <w:t xml:space="preserve"> in the UK.</w:t>
      </w:r>
      <w:r w:rsidR="00945FF8">
        <w:t xml:space="preserve"> </w:t>
      </w:r>
      <w:r w:rsidR="004A0FE2">
        <w:t xml:space="preserve">This role will involve </w:t>
      </w:r>
      <w:r w:rsidR="00AC7CB0">
        <w:t xml:space="preserve">remote working with </w:t>
      </w:r>
      <w:r w:rsidR="004A0FE2">
        <w:t>regular</w:t>
      </w:r>
      <w:r w:rsidR="00AC7CB0">
        <w:t xml:space="preserve"> face-to-face meetings </w:t>
      </w:r>
      <w:r w:rsidR="00945FF8">
        <w:t>at our Head O</w:t>
      </w:r>
      <w:r w:rsidR="005145C4">
        <w:t>ffice in West Sussex.</w:t>
      </w:r>
      <w:r w:rsidR="00AF0A26">
        <w:t xml:space="preserve"> </w:t>
      </w:r>
    </w:p>
    <w:p w14:paraId="372D6EBB" w14:textId="182D20F9" w:rsidR="00945FF8" w:rsidRDefault="00372045" w:rsidP="00945FF8">
      <w:r>
        <w:t>T</w:t>
      </w:r>
      <w:r w:rsidR="00C62822">
        <w:t xml:space="preserve">his is </w:t>
      </w:r>
      <w:r w:rsidR="00F814ED">
        <w:t>an exciting opportunity</w:t>
      </w:r>
      <w:r w:rsidR="00945FF8">
        <w:t xml:space="preserve"> to work in </w:t>
      </w:r>
      <w:r w:rsidR="00132138">
        <w:t>a dynamic</w:t>
      </w:r>
      <w:r w:rsidR="00945FF8">
        <w:t xml:space="preserve"> </w:t>
      </w:r>
      <w:r w:rsidR="00132138">
        <w:t>international wildlife charity</w:t>
      </w:r>
      <w:r w:rsidR="00945FF8">
        <w:t>, with a recognised and h</w:t>
      </w:r>
      <w:r w:rsidR="00E21802">
        <w:t xml:space="preserve">igh profile media presence. </w:t>
      </w:r>
      <w:r w:rsidR="00945FF8">
        <w:t xml:space="preserve">Born </w:t>
      </w:r>
      <w:r w:rsidR="00E21802">
        <w:t>Free</w:t>
      </w:r>
      <w:r w:rsidR="00AA4E48">
        <w:t xml:space="preserve"> Foundation</w:t>
      </w:r>
      <w:r w:rsidR="00E21802">
        <w:t xml:space="preserve"> </w:t>
      </w:r>
      <w:r w:rsidR="00945FF8">
        <w:t>is dedicated to stop</w:t>
      </w:r>
      <w:r w:rsidR="00AA4E48">
        <w:t>ping</w:t>
      </w:r>
      <w:r w:rsidR="00945FF8">
        <w:t xml:space="preserve"> animal suffering and to conserv</w:t>
      </w:r>
      <w:r w:rsidR="003A54C6">
        <w:t>ing</w:t>
      </w:r>
      <w:r w:rsidR="00945FF8">
        <w:t xml:space="preserve"> animals in the wild; it has a wide portfolio of projects dealing with some of the worlds most endangered species.</w:t>
      </w:r>
    </w:p>
    <w:p w14:paraId="64FDBA32" w14:textId="0ACF47D1" w:rsidR="00245ACE" w:rsidRDefault="00F814ED" w:rsidP="00945FF8">
      <w:r>
        <w:t xml:space="preserve">We are looking for a </w:t>
      </w:r>
      <w:r w:rsidR="00AF0A26">
        <w:t>dedicated</w:t>
      </w:r>
      <w:r w:rsidR="00945FF8">
        <w:t xml:space="preserve"> and motivated individual</w:t>
      </w:r>
      <w:r>
        <w:t xml:space="preserve"> who has</w:t>
      </w:r>
      <w:r w:rsidR="00945FF8">
        <w:t xml:space="preserve"> relevant expe</w:t>
      </w:r>
      <w:r w:rsidR="00E32F88">
        <w:t>rience in delivering</w:t>
      </w:r>
      <w:r w:rsidR="00E32F88" w:rsidRPr="009E0B09">
        <w:t xml:space="preserve"> </w:t>
      </w:r>
      <w:r w:rsidR="00AF0A26">
        <w:t xml:space="preserve">and developing educational </w:t>
      </w:r>
      <w:r w:rsidR="00245ACE">
        <w:t>activities</w:t>
      </w:r>
      <w:r w:rsidR="00AF0A26">
        <w:t xml:space="preserve"> </w:t>
      </w:r>
      <w:r w:rsidR="00245ACE">
        <w:t>and</w:t>
      </w:r>
      <w:r w:rsidR="00AF0A26">
        <w:t xml:space="preserve"> </w:t>
      </w:r>
      <w:r w:rsidR="00245ACE">
        <w:t xml:space="preserve">creating </w:t>
      </w:r>
      <w:r w:rsidR="00AF0A26">
        <w:t>teaching resources</w:t>
      </w:r>
      <w:r w:rsidR="00245ACE">
        <w:t xml:space="preserve"> </w:t>
      </w:r>
      <w:r w:rsidR="0018335C">
        <w:t xml:space="preserve">to lead our UK education activities </w:t>
      </w:r>
      <w:r w:rsidR="00245ACE">
        <w:t xml:space="preserve">as part of </w:t>
      </w:r>
      <w:r w:rsidR="0018335C">
        <w:t>a</w:t>
      </w:r>
      <w:r w:rsidR="00245ACE">
        <w:t xml:space="preserve"> programme </w:t>
      </w:r>
      <w:r w:rsidR="00E32F88" w:rsidRPr="009E0B09">
        <w:t xml:space="preserve">that </w:t>
      </w:r>
      <w:r w:rsidR="0018335C">
        <w:t>aims to inspire</w:t>
      </w:r>
      <w:r w:rsidR="00245ACE">
        <w:t xml:space="preserve"> and empower people from all </w:t>
      </w:r>
      <w:proofErr w:type="gramStart"/>
      <w:r w:rsidR="00245ACE">
        <w:t>walks of life</w:t>
      </w:r>
      <w:proofErr w:type="gramEnd"/>
      <w:r w:rsidR="0018335C">
        <w:t xml:space="preserve"> and enable</w:t>
      </w:r>
      <w:r w:rsidR="00AA4E48">
        <w:t>s</w:t>
      </w:r>
      <w:r w:rsidR="0018335C">
        <w:t xml:space="preserve"> positive behaviour change</w:t>
      </w:r>
      <w:r w:rsidR="00245ACE">
        <w:t>.</w:t>
      </w:r>
    </w:p>
    <w:p w14:paraId="74DD0E31" w14:textId="77777777" w:rsidR="00945FF8" w:rsidRDefault="00245ACE" w:rsidP="00945FF8">
      <w:r>
        <w:t>T</w:t>
      </w:r>
      <w:r w:rsidR="00945FF8">
        <w:t>he successful candidate</w:t>
      </w:r>
      <w:r w:rsidR="00E21802">
        <w:t xml:space="preserve"> will be </w:t>
      </w:r>
      <w:r w:rsidR="0018335C">
        <w:t xml:space="preserve">an </w:t>
      </w:r>
      <w:r w:rsidR="00945FF8">
        <w:t>enthusiastic team player with well-developed people skills</w:t>
      </w:r>
      <w:r>
        <w:t>.</w:t>
      </w:r>
    </w:p>
    <w:p w14:paraId="5F765B92" w14:textId="77777777" w:rsidR="00842F18" w:rsidRDefault="00945FF8" w:rsidP="00DC441B">
      <w:pPr>
        <w:spacing w:after="0"/>
        <w:rPr>
          <w:b/>
        </w:rPr>
      </w:pPr>
      <w:r>
        <w:rPr>
          <w:b/>
        </w:rPr>
        <w:t>Responsibilities include</w:t>
      </w:r>
      <w:r w:rsidR="00842F18">
        <w:rPr>
          <w:b/>
        </w:rPr>
        <w:t xml:space="preserve"> (but are not limited to)</w:t>
      </w:r>
      <w:r w:rsidRPr="000D36F0">
        <w:rPr>
          <w:b/>
        </w:rPr>
        <w:t xml:space="preserve">: </w:t>
      </w:r>
    </w:p>
    <w:p w14:paraId="5AA3CDEC" w14:textId="77777777" w:rsidR="00132138" w:rsidRPr="00132138" w:rsidRDefault="00132138" w:rsidP="00132138">
      <w:pPr>
        <w:pStyle w:val="ListParagraph"/>
        <w:numPr>
          <w:ilvl w:val="0"/>
          <w:numId w:val="14"/>
        </w:numPr>
        <w:rPr>
          <w:rStyle w:val="s1"/>
          <w:rFonts w:asciiTheme="minorHAnsi" w:eastAsia="Calibri" w:hAnsiTheme="minorHAnsi" w:cstheme="minorHAnsi"/>
          <w:lang w:eastAsia="en-GB"/>
        </w:rPr>
      </w:pPr>
      <w:r w:rsidRPr="00132138">
        <w:rPr>
          <w:rStyle w:val="s1"/>
          <w:rFonts w:asciiTheme="minorHAnsi" w:eastAsia="Calibri" w:hAnsiTheme="minorHAnsi" w:cstheme="minorHAnsi"/>
          <w:lang w:eastAsia="en-GB"/>
        </w:rPr>
        <w:t xml:space="preserve">Support the Head of Education in the delivery of the Global Education Strategy in line with the organisational 5 year plan; </w:t>
      </w:r>
    </w:p>
    <w:p w14:paraId="591FC76D" w14:textId="77777777" w:rsidR="00132138" w:rsidRPr="00132138" w:rsidRDefault="00132138" w:rsidP="00132138">
      <w:pPr>
        <w:pStyle w:val="ListParagraph"/>
        <w:numPr>
          <w:ilvl w:val="0"/>
          <w:numId w:val="14"/>
        </w:numPr>
        <w:rPr>
          <w:rStyle w:val="s1"/>
          <w:rFonts w:asciiTheme="minorHAnsi" w:eastAsia="Calibri" w:hAnsiTheme="minorHAnsi" w:cstheme="minorHAnsi"/>
          <w:lang w:eastAsia="en-GB"/>
        </w:rPr>
      </w:pPr>
      <w:r w:rsidRPr="00132138">
        <w:rPr>
          <w:rStyle w:val="s1"/>
          <w:rFonts w:asciiTheme="minorHAnsi" w:eastAsia="Calibri" w:hAnsiTheme="minorHAnsi" w:cstheme="minorHAnsi"/>
          <w:lang w:eastAsia="en-GB"/>
        </w:rPr>
        <w:t>Coordinate and implement Born Free’s UK Education Programme, covering school outreach, the creation and maintenance of dedicated educational resources, and all other relevant programmes</w:t>
      </w:r>
    </w:p>
    <w:p w14:paraId="333281A2" w14:textId="77777777" w:rsidR="00132138" w:rsidRPr="00132138" w:rsidRDefault="00132138" w:rsidP="00132138">
      <w:pPr>
        <w:pStyle w:val="ListParagraph"/>
        <w:numPr>
          <w:ilvl w:val="0"/>
          <w:numId w:val="14"/>
        </w:numPr>
        <w:rPr>
          <w:rStyle w:val="s1"/>
          <w:rFonts w:asciiTheme="minorHAnsi" w:eastAsia="Calibri" w:hAnsiTheme="minorHAnsi" w:cstheme="minorHAnsi"/>
          <w:lang w:eastAsia="en-GB"/>
        </w:rPr>
      </w:pPr>
      <w:r w:rsidRPr="00132138">
        <w:rPr>
          <w:rStyle w:val="s1"/>
          <w:rFonts w:asciiTheme="minorHAnsi" w:eastAsia="Calibri" w:hAnsiTheme="minorHAnsi" w:cstheme="minorHAnsi"/>
          <w:lang w:eastAsia="en-GB"/>
        </w:rPr>
        <w:t xml:space="preserve">Translate Born Free’s global work into a clear educational message that enables external audiences to take effective action and make positive behavioural changes; </w:t>
      </w:r>
    </w:p>
    <w:p w14:paraId="33A3DFF2" w14:textId="7A596F0C" w:rsidR="00132138" w:rsidRPr="00132138" w:rsidRDefault="00132138" w:rsidP="00132138">
      <w:pPr>
        <w:pStyle w:val="ListParagraph"/>
        <w:numPr>
          <w:ilvl w:val="0"/>
          <w:numId w:val="14"/>
        </w:numPr>
        <w:rPr>
          <w:rStyle w:val="s1"/>
          <w:rFonts w:asciiTheme="minorHAnsi" w:eastAsia="Calibri" w:hAnsiTheme="minorHAnsi" w:cstheme="minorHAnsi"/>
          <w:lang w:eastAsia="en-GB"/>
        </w:rPr>
      </w:pPr>
      <w:r w:rsidRPr="00132138">
        <w:rPr>
          <w:rStyle w:val="s1"/>
          <w:rFonts w:asciiTheme="minorHAnsi" w:eastAsia="Calibri" w:hAnsiTheme="minorHAnsi" w:cstheme="minorHAnsi"/>
          <w:lang w:eastAsia="en-GB"/>
        </w:rPr>
        <w:t xml:space="preserve">Collaborate with the wider </w:t>
      </w:r>
      <w:r w:rsidR="00AA4E48">
        <w:rPr>
          <w:rStyle w:val="s1"/>
          <w:rFonts w:asciiTheme="minorHAnsi" w:eastAsia="Calibri" w:hAnsiTheme="minorHAnsi" w:cstheme="minorHAnsi"/>
          <w:lang w:eastAsia="en-GB"/>
        </w:rPr>
        <w:t xml:space="preserve">programmatic and administrative </w:t>
      </w:r>
      <w:r w:rsidRPr="00132138">
        <w:rPr>
          <w:rStyle w:val="s1"/>
          <w:rFonts w:asciiTheme="minorHAnsi" w:eastAsia="Calibri" w:hAnsiTheme="minorHAnsi" w:cstheme="minorHAnsi"/>
          <w:lang w:eastAsia="en-GB"/>
        </w:rPr>
        <w:t>team to develop novel ways to engage audiences, using information about the reasons behind existing behaviours to develop interventions;</w:t>
      </w:r>
    </w:p>
    <w:p w14:paraId="30D31451" w14:textId="1656BD6A" w:rsidR="00132138" w:rsidRPr="00132138" w:rsidRDefault="00132138" w:rsidP="00132138">
      <w:pPr>
        <w:pStyle w:val="ListParagraph"/>
        <w:numPr>
          <w:ilvl w:val="0"/>
          <w:numId w:val="14"/>
        </w:numPr>
        <w:rPr>
          <w:rStyle w:val="s1"/>
          <w:rFonts w:asciiTheme="minorHAnsi" w:eastAsia="Calibri" w:hAnsiTheme="minorHAnsi" w:cstheme="minorHAnsi"/>
          <w:lang w:eastAsia="en-GB"/>
        </w:rPr>
      </w:pPr>
      <w:r w:rsidRPr="00132138">
        <w:rPr>
          <w:rStyle w:val="s1"/>
          <w:rFonts w:asciiTheme="minorHAnsi" w:eastAsia="Calibri" w:hAnsiTheme="minorHAnsi" w:cstheme="minorHAnsi"/>
          <w:lang w:eastAsia="en-GB"/>
        </w:rPr>
        <w:t>Develop strong relationships with a diverse set of stakeholders and decision-makers including the general public, educators, project staff, consultants, after</w:t>
      </w:r>
      <w:r w:rsidR="00AA4E48">
        <w:rPr>
          <w:rStyle w:val="s1"/>
          <w:rFonts w:asciiTheme="minorHAnsi" w:eastAsia="Calibri" w:hAnsiTheme="minorHAnsi" w:cstheme="minorHAnsi"/>
          <w:lang w:eastAsia="en-GB"/>
        </w:rPr>
        <w:t>-</w:t>
      </w:r>
      <w:r w:rsidRPr="00132138">
        <w:rPr>
          <w:rStyle w:val="s1"/>
          <w:rFonts w:asciiTheme="minorHAnsi" w:eastAsia="Calibri" w:hAnsiTheme="minorHAnsi" w:cstheme="minorHAnsi"/>
          <w:lang w:eastAsia="en-GB"/>
        </w:rPr>
        <w:t>school clubs and community groups to support Born Free’s Education Programme;</w:t>
      </w:r>
    </w:p>
    <w:p w14:paraId="2CBF3341" w14:textId="77777777" w:rsidR="00132138" w:rsidRPr="00132138" w:rsidRDefault="00132138" w:rsidP="00132138">
      <w:pPr>
        <w:pStyle w:val="ListParagraph"/>
        <w:numPr>
          <w:ilvl w:val="0"/>
          <w:numId w:val="14"/>
        </w:numPr>
        <w:rPr>
          <w:rStyle w:val="s1"/>
          <w:rFonts w:asciiTheme="minorHAnsi" w:eastAsia="Calibri" w:hAnsiTheme="minorHAnsi" w:cstheme="minorHAnsi"/>
          <w:lang w:eastAsia="en-GB"/>
        </w:rPr>
      </w:pPr>
      <w:r w:rsidRPr="00132138">
        <w:rPr>
          <w:rStyle w:val="s1"/>
          <w:rFonts w:asciiTheme="minorHAnsi" w:eastAsia="Calibri" w:hAnsiTheme="minorHAnsi" w:cstheme="minorHAnsi"/>
          <w:lang w:eastAsia="en-GB"/>
        </w:rPr>
        <w:t xml:space="preserve">Promote educational projects to potential funders by working with the fundraising teams; </w:t>
      </w:r>
    </w:p>
    <w:p w14:paraId="3E1E178F" w14:textId="77777777" w:rsidR="003C3FCF" w:rsidRDefault="00132138" w:rsidP="00132138">
      <w:pPr>
        <w:pStyle w:val="ListParagraph"/>
        <w:numPr>
          <w:ilvl w:val="0"/>
          <w:numId w:val="14"/>
        </w:numPr>
        <w:contextualSpacing w:val="0"/>
        <w:rPr>
          <w:rStyle w:val="s1"/>
          <w:rFonts w:asciiTheme="minorHAnsi" w:eastAsia="Calibri" w:hAnsiTheme="minorHAnsi" w:cstheme="minorHAnsi"/>
          <w:lang w:eastAsia="en-GB"/>
        </w:rPr>
      </w:pPr>
      <w:r w:rsidRPr="00132138">
        <w:rPr>
          <w:rStyle w:val="s1"/>
          <w:rFonts w:asciiTheme="minorHAnsi" w:eastAsia="Calibri" w:hAnsiTheme="minorHAnsi" w:cstheme="minorHAnsi"/>
          <w:lang w:eastAsia="en-GB"/>
        </w:rPr>
        <w:t>Develop and maintain a UK Education Programme evaluation process that captures the positive impact that Born Free’s interventions have by collating, analysing and applying feedback on the educational activities provided;</w:t>
      </w:r>
    </w:p>
    <w:p w14:paraId="237AA5B6" w14:textId="77777777" w:rsidR="000E43A2" w:rsidRDefault="00945FF8" w:rsidP="003C3FCF">
      <w:pPr>
        <w:pStyle w:val="ListParagraph"/>
        <w:ind w:left="0"/>
        <w:rPr>
          <w:b/>
        </w:rPr>
      </w:pPr>
      <w:r w:rsidRPr="00842F18">
        <w:rPr>
          <w:b/>
        </w:rPr>
        <w:t>Experience:</w:t>
      </w:r>
    </w:p>
    <w:p w14:paraId="33340C03" w14:textId="77777777" w:rsidR="00132138" w:rsidRPr="00C618D6" w:rsidRDefault="00132138" w:rsidP="00132138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Minimum undergraduate level education, or equivalent experience</w:t>
      </w:r>
    </w:p>
    <w:p w14:paraId="6EBDA135" w14:textId="77777777" w:rsidR="00132138" w:rsidRDefault="00132138" w:rsidP="00132138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  <w:jc w:val="both"/>
      </w:pPr>
      <w:r>
        <w:t>Experience of, and ideally in, the UK education system (either primary or secondary)</w:t>
      </w:r>
    </w:p>
    <w:p w14:paraId="7BDE7173" w14:textId="77777777" w:rsidR="00132138" w:rsidRDefault="00132138" w:rsidP="00132138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Proven project management skills and attention to detail</w:t>
      </w:r>
    </w:p>
    <w:p w14:paraId="1FB34B14" w14:textId="77777777" w:rsidR="00132138" w:rsidRPr="00C618D6" w:rsidRDefault="00132138" w:rsidP="00132138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  <w:jc w:val="both"/>
      </w:pPr>
      <w:r>
        <w:t>Resourceful and creative, with</w:t>
      </w:r>
      <w:r w:rsidRPr="00C618D6">
        <w:t xml:space="preserve"> strong organisational skills and financial accountability;</w:t>
      </w:r>
    </w:p>
    <w:p w14:paraId="3C54134F" w14:textId="77777777" w:rsidR="00132138" w:rsidRPr="00C618D6" w:rsidRDefault="00132138" w:rsidP="00132138">
      <w:pPr>
        <w:numPr>
          <w:ilvl w:val="0"/>
          <w:numId w:val="8"/>
        </w:numPr>
        <w:spacing w:after="0"/>
        <w:ind w:left="714" w:hanging="357"/>
      </w:pPr>
      <w:r w:rsidRPr="00C618D6">
        <w:t>Strong interpersonal skills: ability to work independently, and within a team environment;</w:t>
      </w:r>
    </w:p>
    <w:p w14:paraId="00759DC3" w14:textId="77777777" w:rsidR="00132138" w:rsidRPr="00C618D6" w:rsidRDefault="00132138" w:rsidP="00132138">
      <w:pPr>
        <w:numPr>
          <w:ilvl w:val="0"/>
          <w:numId w:val="8"/>
        </w:numPr>
        <w:spacing w:after="0"/>
        <w:ind w:left="714" w:hanging="357"/>
      </w:pPr>
      <w:r w:rsidRPr="00C618D6">
        <w:t>Strong report and resource writing skills targeted at different audiences, including a wide variety of age ranges and groups from different cultural backgrounds;</w:t>
      </w:r>
    </w:p>
    <w:p w14:paraId="3B31F012" w14:textId="77777777" w:rsidR="00132138" w:rsidRDefault="00132138" w:rsidP="00132138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</w:pPr>
      <w:r>
        <w:t>H</w:t>
      </w:r>
      <w:r w:rsidRPr="00C618D6">
        <w:t>ighly motivated and reliable with the ability to prioritise work and time</w:t>
      </w:r>
      <w:r>
        <w:t xml:space="preserve"> in order</w:t>
      </w:r>
      <w:r w:rsidRPr="00C618D6">
        <w:t xml:space="preserve"> </w:t>
      </w:r>
      <w:r>
        <w:t>to delivery</w:t>
      </w:r>
      <w:r w:rsidRPr="00C618D6">
        <w:t xml:space="preserve"> projects effectively;</w:t>
      </w:r>
    </w:p>
    <w:p w14:paraId="05D3BF28" w14:textId="77777777" w:rsidR="003C3FCF" w:rsidRDefault="00132138" w:rsidP="00132138">
      <w:pPr>
        <w:pStyle w:val="ListParagraph"/>
        <w:numPr>
          <w:ilvl w:val="0"/>
          <w:numId w:val="8"/>
        </w:numPr>
      </w:pPr>
      <w:r>
        <w:t>This role will be subject to an enhanced DBS check.</w:t>
      </w:r>
    </w:p>
    <w:p w14:paraId="27590D97" w14:textId="5D42631C" w:rsidR="00132138" w:rsidRDefault="00C62822" w:rsidP="00AF0A26">
      <w:pPr>
        <w:pStyle w:val="NoSpacing"/>
      </w:pPr>
      <w:r>
        <w:lastRenderedPageBreak/>
        <w:t>The remun</w:t>
      </w:r>
      <w:r w:rsidR="005E5555">
        <w:t>eration for this position is £</w:t>
      </w:r>
      <w:r w:rsidR="00132138">
        <w:t xml:space="preserve">26,000 pa. </w:t>
      </w:r>
      <w:proofErr w:type="gramStart"/>
      <w:r w:rsidR="00132138">
        <w:t>plus</w:t>
      </w:r>
      <w:proofErr w:type="gramEnd"/>
      <w:r w:rsidR="00132138">
        <w:t xml:space="preserve"> 22</w:t>
      </w:r>
      <w:r>
        <w:t xml:space="preserve"> days holiday</w:t>
      </w:r>
      <w:r w:rsidR="00AA4E48">
        <w:t xml:space="preserve"> pa</w:t>
      </w:r>
      <w:r>
        <w:t xml:space="preserve">.  </w:t>
      </w:r>
      <w:r w:rsidR="00132138" w:rsidRPr="00B82692">
        <w:t xml:space="preserve">This is a </w:t>
      </w:r>
      <w:r w:rsidR="00132138">
        <w:t xml:space="preserve">full-time, </w:t>
      </w:r>
      <w:r w:rsidR="00132138" w:rsidRPr="00B82692">
        <w:t>permanent role, with an initial probationary period of 6 months</w:t>
      </w:r>
      <w:r w:rsidR="00132138">
        <w:t xml:space="preserve">. </w:t>
      </w:r>
      <w:r w:rsidR="00132138" w:rsidRPr="00702C32">
        <w:t xml:space="preserve">The position is </w:t>
      </w:r>
      <w:r w:rsidR="00132138">
        <w:t>available for r</w:t>
      </w:r>
      <w:r w:rsidR="00132138" w:rsidRPr="00702C32">
        <w:t>emote working</w:t>
      </w:r>
      <w:r w:rsidR="00132138">
        <w:t>,</w:t>
      </w:r>
      <w:r w:rsidR="00132138" w:rsidRPr="00702C32">
        <w:t xml:space="preserve"> with </w:t>
      </w:r>
      <w:r w:rsidR="00AC7CB0">
        <w:t>regular face-to-face meetings and contact time</w:t>
      </w:r>
      <w:r w:rsidR="00132138" w:rsidRPr="00702C32">
        <w:t xml:space="preserve"> </w:t>
      </w:r>
      <w:r w:rsidR="00132138">
        <w:t>(</w:t>
      </w:r>
      <w:r w:rsidR="00AA4E48">
        <w:t xml:space="preserve">c. </w:t>
      </w:r>
      <w:r w:rsidR="00132138">
        <w:t xml:space="preserve">5 </w:t>
      </w:r>
      <w:r w:rsidR="00AC7CB0">
        <w:t xml:space="preserve">days </w:t>
      </w:r>
      <w:r w:rsidR="00132138">
        <w:t xml:space="preserve">per month) </w:t>
      </w:r>
      <w:r w:rsidR="00132138" w:rsidRPr="00702C32">
        <w:t xml:space="preserve">at the </w:t>
      </w:r>
      <w:r w:rsidR="00132138">
        <w:t>West Sussex</w:t>
      </w:r>
      <w:r w:rsidR="00132138" w:rsidRPr="00702C32">
        <w:t xml:space="preserve"> office.</w:t>
      </w:r>
    </w:p>
    <w:p w14:paraId="1E6B2C34" w14:textId="77777777" w:rsidR="00132138" w:rsidRDefault="00132138" w:rsidP="00AF0A26">
      <w:pPr>
        <w:pStyle w:val="NoSpacing"/>
      </w:pPr>
    </w:p>
    <w:p w14:paraId="108B9246" w14:textId="77777777" w:rsidR="005145C4" w:rsidRDefault="00F61075" w:rsidP="00AF0A26">
      <w:pPr>
        <w:pStyle w:val="NoSpacing"/>
      </w:pPr>
      <w:r>
        <w:t xml:space="preserve">Applicants must be UK residents or </w:t>
      </w:r>
      <w:proofErr w:type="gramStart"/>
      <w:r>
        <w:t>be legall</w:t>
      </w:r>
      <w:r w:rsidR="005145C4">
        <w:t>y permitted</w:t>
      </w:r>
      <w:proofErr w:type="gramEnd"/>
      <w:r w:rsidR="005145C4">
        <w:t xml:space="preserve"> to work in the UK; Born Free is an equal opportunities employer.</w:t>
      </w:r>
    </w:p>
    <w:p w14:paraId="55773090" w14:textId="77777777" w:rsidR="005145C4" w:rsidRDefault="005145C4" w:rsidP="00F61075">
      <w:pPr>
        <w:pStyle w:val="NoSpacing"/>
      </w:pPr>
    </w:p>
    <w:p w14:paraId="588EF9CD" w14:textId="5F10A7CA" w:rsidR="00F61075" w:rsidRDefault="00F61075" w:rsidP="00F61075">
      <w:pPr>
        <w:pStyle w:val="NoSpacing"/>
      </w:pPr>
      <w:r>
        <w:t xml:space="preserve">Curriculum Vitae with a covering letter should be forwarded </w:t>
      </w:r>
      <w:proofErr w:type="gramStart"/>
      <w:r>
        <w:t>to:</w:t>
      </w:r>
      <w:proofErr w:type="gramEnd"/>
      <w:r w:rsidR="00132138">
        <w:t xml:space="preserve"> </w:t>
      </w:r>
      <w:hyperlink r:id="rId5" w:history="1">
        <w:r w:rsidR="00AC7CB0" w:rsidRPr="00C878B6">
          <w:rPr>
            <w:rStyle w:val="Hyperlink"/>
          </w:rPr>
          <w:t>laura@bornfree.org.uk</w:t>
        </w:r>
      </w:hyperlink>
    </w:p>
    <w:p w14:paraId="0012001F" w14:textId="77777777" w:rsidR="00F61075" w:rsidRDefault="00F61075" w:rsidP="00F61075">
      <w:pPr>
        <w:pStyle w:val="NoSpacing"/>
      </w:pPr>
    </w:p>
    <w:p w14:paraId="4D9B6626" w14:textId="57A47C9E" w:rsidR="00F61075" w:rsidRDefault="00F61075" w:rsidP="00F61075">
      <w:pPr>
        <w:pStyle w:val="NoSpacing"/>
      </w:pPr>
      <w:r>
        <w:t>The closing dat</w:t>
      </w:r>
      <w:r w:rsidR="00132138">
        <w:t>e for applications is 31</w:t>
      </w:r>
      <w:r w:rsidR="00132138">
        <w:rPr>
          <w:vertAlign w:val="superscript"/>
        </w:rPr>
        <w:t xml:space="preserve">st </w:t>
      </w:r>
      <w:r w:rsidR="00132138">
        <w:t>August 2020</w:t>
      </w:r>
      <w:r w:rsidR="00AC7CB0">
        <w:t xml:space="preserve"> (interview</w:t>
      </w:r>
      <w:r w:rsidR="00F80E83">
        <w:t>s</w:t>
      </w:r>
      <w:r w:rsidR="00AC7CB0">
        <w:t xml:space="preserve"> to </w:t>
      </w:r>
      <w:proofErr w:type="gramStart"/>
      <w:r w:rsidR="00AC7CB0">
        <w:t>be held</w:t>
      </w:r>
      <w:proofErr w:type="gramEnd"/>
      <w:r w:rsidR="00AC7CB0">
        <w:t xml:space="preserve"> w/c 14</w:t>
      </w:r>
      <w:r w:rsidR="00AC7CB0" w:rsidRPr="00AC7CB0">
        <w:rPr>
          <w:vertAlign w:val="superscript"/>
        </w:rPr>
        <w:t>th</w:t>
      </w:r>
      <w:r w:rsidR="00AC7CB0">
        <w:t xml:space="preserve"> Sept</w:t>
      </w:r>
      <w:r w:rsidR="00AA4E48">
        <w:t>ember</w:t>
      </w:r>
      <w:r w:rsidR="00AC7CB0">
        <w:t>)</w:t>
      </w:r>
      <w:r w:rsidR="009C59C5">
        <w:t>.</w:t>
      </w:r>
    </w:p>
    <w:p w14:paraId="5DAAA52F" w14:textId="77777777" w:rsidR="00842F18" w:rsidRDefault="00842F18" w:rsidP="00842F18"/>
    <w:p w14:paraId="768FDA55" w14:textId="77777777" w:rsidR="000D30AA" w:rsidRDefault="000D30AA">
      <w:bookmarkStart w:id="0" w:name="_GoBack"/>
      <w:bookmarkEnd w:id="0"/>
    </w:p>
    <w:sectPr w:rsidR="000D30AA" w:rsidSect="003A54C6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charset w:val="00"/>
    <w:family w:val="auto"/>
    <w:pitch w:val="default"/>
  </w:font>
  <w:font w:name=".SFUI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C18"/>
    <w:multiLevelType w:val="hybridMultilevel"/>
    <w:tmpl w:val="E8EC4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83279"/>
    <w:multiLevelType w:val="hybridMultilevel"/>
    <w:tmpl w:val="F63A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F264C"/>
    <w:multiLevelType w:val="hybridMultilevel"/>
    <w:tmpl w:val="DFF66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20BA"/>
    <w:multiLevelType w:val="hybridMultilevel"/>
    <w:tmpl w:val="8B3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D20FC"/>
    <w:multiLevelType w:val="hybridMultilevel"/>
    <w:tmpl w:val="14101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5E0E"/>
    <w:multiLevelType w:val="hybridMultilevel"/>
    <w:tmpl w:val="01C2E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7515C8"/>
    <w:multiLevelType w:val="hybridMultilevel"/>
    <w:tmpl w:val="99CEE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25B7D"/>
    <w:multiLevelType w:val="hybridMultilevel"/>
    <w:tmpl w:val="F11A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431C6"/>
    <w:multiLevelType w:val="hybridMultilevel"/>
    <w:tmpl w:val="83C4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22B7E"/>
    <w:multiLevelType w:val="hybridMultilevel"/>
    <w:tmpl w:val="9E6A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3422F"/>
    <w:multiLevelType w:val="hybridMultilevel"/>
    <w:tmpl w:val="A3F8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9598C"/>
    <w:multiLevelType w:val="hybridMultilevel"/>
    <w:tmpl w:val="2B6A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5579"/>
    <w:multiLevelType w:val="hybridMultilevel"/>
    <w:tmpl w:val="912C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E53C7"/>
    <w:multiLevelType w:val="hybridMultilevel"/>
    <w:tmpl w:val="6D7A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F8"/>
    <w:rsid w:val="000D30AA"/>
    <w:rsid w:val="000E43A2"/>
    <w:rsid w:val="00132138"/>
    <w:rsid w:val="0018335C"/>
    <w:rsid w:val="001D5C8E"/>
    <w:rsid w:val="00245ACE"/>
    <w:rsid w:val="00311B85"/>
    <w:rsid w:val="00372045"/>
    <w:rsid w:val="003A54C6"/>
    <w:rsid w:val="003B63D6"/>
    <w:rsid w:val="003C3FCF"/>
    <w:rsid w:val="004A0FE2"/>
    <w:rsid w:val="005145C4"/>
    <w:rsid w:val="005E5555"/>
    <w:rsid w:val="00836C6C"/>
    <w:rsid w:val="00842F18"/>
    <w:rsid w:val="00945FF8"/>
    <w:rsid w:val="009C59C5"/>
    <w:rsid w:val="00A46664"/>
    <w:rsid w:val="00A60863"/>
    <w:rsid w:val="00AA4E48"/>
    <w:rsid w:val="00AC7CB0"/>
    <w:rsid w:val="00AF0A26"/>
    <w:rsid w:val="00C26727"/>
    <w:rsid w:val="00C62822"/>
    <w:rsid w:val="00DC441B"/>
    <w:rsid w:val="00E21802"/>
    <w:rsid w:val="00E32F88"/>
    <w:rsid w:val="00E61A57"/>
    <w:rsid w:val="00F61075"/>
    <w:rsid w:val="00F80E83"/>
    <w:rsid w:val="00F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452F"/>
  <w15:docId w15:val="{549E8F16-2E91-47B0-B8C3-4F71A5A4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F8"/>
    <w:pPr>
      <w:ind w:left="720"/>
      <w:contextualSpacing/>
    </w:pPr>
  </w:style>
  <w:style w:type="paragraph" w:styleId="NoSpacing">
    <w:name w:val="No Spacing"/>
    <w:uiPriority w:val="1"/>
    <w:qFormat/>
    <w:rsid w:val="00842F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ED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E32F88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E32F88"/>
    <w:rPr>
      <w:rFonts w:ascii=".SFUIText" w:hAnsi=".SFUIText" w:hint="default"/>
      <w:b w:val="0"/>
      <w:bCs w:val="0"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32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1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@bornfre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Born Free Foundation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Gumbrill</dc:creator>
  <cp:lastModifiedBy>Laura Gosset</cp:lastModifiedBy>
  <cp:revision>3</cp:revision>
  <dcterms:created xsi:type="dcterms:W3CDTF">2020-08-05T13:05:00Z</dcterms:created>
  <dcterms:modified xsi:type="dcterms:W3CDTF">2020-08-05T13:08:00Z</dcterms:modified>
</cp:coreProperties>
</file>